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660"/>
        <w:tblW w:w="9145" w:type="dxa"/>
        <w:tblLayout w:type="fixed"/>
        <w:tblLook w:val="04A0" w:firstRow="1" w:lastRow="0" w:firstColumn="1" w:lastColumn="0" w:noHBand="0" w:noVBand="1"/>
      </w:tblPr>
      <w:tblGrid>
        <w:gridCol w:w="496"/>
        <w:gridCol w:w="1597"/>
        <w:gridCol w:w="7052"/>
      </w:tblGrid>
      <w:tr w:rsidR="00017C87" w:rsidTr="00FF18AF">
        <w:trPr>
          <w:trHeight w:val="765"/>
        </w:trPr>
        <w:tc>
          <w:tcPr>
            <w:tcW w:w="91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长安大学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渭水校区逸夫图书馆玻璃幕墙零星维修工程</w:t>
            </w:r>
          </w:p>
        </w:tc>
      </w:tr>
      <w:tr w:rsidR="00017C87" w:rsidTr="00FF18AF">
        <w:trPr>
          <w:trHeight w:val="6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类目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内容</w:t>
            </w:r>
          </w:p>
        </w:tc>
      </w:tr>
      <w:tr w:rsidR="00017C87" w:rsidTr="00FF18AF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长安大学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渭水校区逸夫图书馆玻璃幕墙零星维修工程</w:t>
            </w:r>
          </w:p>
        </w:tc>
      </w:tr>
      <w:tr w:rsidR="00017C87" w:rsidTr="00FF18AF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21320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元</w:t>
            </w:r>
          </w:p>
        </w:tc>
      </w:tr>
      <w:tr w:rsidR="00017C87" w:rsidTr="00FF18AF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资金来源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日常维修</w:t>
            </w:r>
          </w:p>
        </w:tc>
      </w:tr>
      <w:tr w:rsidR="00017C87" w:rsidTr="00FF18AF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乙方单位信息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陕西宏瑞装饰工程有限责任公司</w:t>
            </w:r>
          </w:p>
        </w:tc>
      </w:tr>
      <w:tr w:rsidR="00017C87" w:rsidTr="00FF18AF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项目时间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017C87" w:rsidTr="00FF18AF">
        <w:trPr>
          <w:trHeight w:val="168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017C87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017C87" w:rsidTr="00FF18AF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施工地点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逸夫图书馆</w:t>
            </w:r>
          </w:p>
        </w:tc>
      </w:tr>
      <w:tr w:rsidR="00017C87" w:rsidTr="00FF18AF">
        <w:trPr>
          <w:trHeight w:val="185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合同签订时间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017C87" w:rsidTr="00FF18AF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验收时间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017C87" w:rsidTr="00FF18AF">
        <w:trPr>
          <w:trHeight w:val="76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C87" w:rsidRDefault="00FF18AF" w:rsidP="00FF18AF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周怡波</w:t>
            </w:r>
          </w:p>
        </w:tc>
      </w:tr>
      <w:bookmarkEnd w:id="0"/>
    </w:tbl>
    <w:p w:rsidR="00017C87" w:rsidRDefault="00017C87"/>
    <w:sectPr w:rsidR="00017C87"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59A9"/>
    <w:rsid w:val="00017C87"/>
    <w:rsid w:val="000243B9"/>
    <w:rsid w:val="003B59A9"/>
    <w:rsid w:val="003D3F6C"/>
    <w:rsid w:val="004D344D"/>
    <w:rsid w:val="00516D17"/>
    <w:rsid w:val="006E7194"/>
    <w:rsid w:val="0084255C"/>
    <w:rsid w:val="0094567A"/>
    <w:rsid w:val="00B6633D"/>
    <w:rsid w:val="00BE5A56"/>
    <w:rsid w:val="00CF41A4"/>
    <w:rsid w:val="00D665CA"/>
    <w:rsid w:val="00DB26D2"/>
    <w:rsid w:val="00DF6750"/>
    <w:rsid w:val="00F10AA8"/>
    <w:rsid w:val="00FF18AF"/>
    <w:rsid w:val="3E6B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181</Characters>
  <Application>Microsoft Office Word</Application>
  <DocSecurity>0</DocSecurity>
  <Lines>1</Lines>
  <Paragraphs>1</Paragraphs>
  <ScaleCrop>false</ScaleCrop>
  <Company>2345王牌技术员联盟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2345王牌技术员联盟</dc:creator>
  <cp:lastModifiedBy>LIB</cp:lastModifiedBy>
  <cp:revision>9</cp:revision>
  <dcterms:created xsi:type="dcterms:W3CDTF">2019-06-21T08:21:00Z</dcterms:created>
  <dcterms:modified xsi:type="dcterms:W3CDTF">2019-06-28T02:02:00Z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